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F0" w:rsidRDefault="00761CF0" w:rsidP="00675E4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A5EDF">
        <w:rPr>
          <w:rFonts w:ascii="Times New Roman" w:hAnsi="Times New Roman"/>
          <w:sz w:val="28"/>
          <w:szCs w:val="28"/>
        </w:rPr>
        <w:t>Сведения</w:t>
      </w:r>
    </w:p>
    <w:p w:rsidR="00761CF0" w:rsidRPr="00AA5EDF" w:rsidRDefault="00761CF0" w:rsidP="008044F8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(уточненные)</w:t>
      </w:r>
      <w:bookmarkStart w:id="0" w:name="_GoBack"/>
      <w:bookmarkEnd w:id="0"/>
    </w:p>
    <w:p w:rsidR="00761CF0" w:rsidRPr="00AA5EDF" w:rsidRDefault="00761CF0" w:rsidP="00AA5EDF">
      <w:pPr>
        <w:rPr>
          <w:rFonts w:ascii="Times New Roman" w:hAnsi="Times New Roman"/>
          <w:sz w:val="28"/>
          <w:szCs w:val="28"/>
        </w:rPr>
      </w:pPr>
      <w:r w:rsidRPr="00AA5EDF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 , осуществляющих полномочия  депутата Вишняковского сельского поселения Урюпинского муниципального района Волгоградской области, их супруг (супругов) и несовершеннолетних </w:t>
      </w:r>
      <w:r>
        <w:rPr>
          <w:rFonts w:ascii="Times New Roman" w:hAnsi="Times New Roman"/>
          <w:sz w:val="28"/>
          <w:szCs w:val="28"/>
        </w:rPr>
        <w:t xml:space="preserve">детей за период с 01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AA5ED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A5EDF">
        <w:rPr>
          <w:rFonts w:ascii="Times New Roman" w:hAnsi="Times New Roman"/>
          <w:sz w:val="28"/>
          <w:szCs w:val="28"/>
        </w:rPr>
        <w:t>.</w:t>
      </w:r>
    </w:p>
    <w:p w:rsidR="00761CF0" w:rsidRPr="00AA5EDF" w:rsidRDefault="00761CF0" w:rsidP="00AA5ED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/>
      </w:tblPr>
      <w:tblGrid>
        <w:gridCol w:w="1777"/>
        <w:gridCol w:w="1769"/>
        <w:gridCol w:w="1804"/>
        <w:gridCol w:w="2063"/>
        <w:gridCol w:w="1181"/>
        <w:gridCol w:w="1474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61CF0" w:rsidRPr="00A75480" w:rsidTr="00AA5EDF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CF0" w:rsidRPr="00A75480" w:rsidTr="002A7EAA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принадлежащих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находящихся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2A7EAA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AA5EDF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1CF0" w:rsidRPr="00A75480" w:rsidTr="00AA5EDF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Горшков Николай Васильевич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депутат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Вишняковского сельского поселения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189 826,13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 (идивидуальная)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приусадебный участок 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 общая долевая, 1/100 доли)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35,0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½ жилого дома               ( общая долевая)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128,7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2176,0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  <w:lang w:val="en-US"/>
              </w:rPr>
              <w:t>DAEWOO</w:t>
            </w:r>
            <w:r w:rsidRPr="00A75480">
              <w:rPr>
                <w:rFonts w:ascii="Times New Roman" w:hAnsi="Times New Roman"/>
                <w:sz w:val="28"/>
                <w:szCs w:val="28"/>
              </w:rPr>
              <w:t>-</w:t>
            </w:r>
            <w:r w:rsidRPr="00A75480">
              <w:rPr>
                <w:rFonts w:ascii="Times New Roman" w:hAnsi="Times New Roman"/>
                <w:sz w:val="28"/>
                <w:szCs w:val="28"/>
                <w:lang w:val="en-US"/>
              </w:rPr>
              <w:t>NEXIA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  <w:lang w:val="en-US"/>
              </w:rPr>
              <w:t>Chevrolet Kobalt</w:t>
            </w:r>
          </w:p>
        </w:tc>
      </w:tr>
      <w:tr w:rsidR="00761CF0" w:rsidRPr="00A75480" w:rsidTr="002A7EAA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724925,85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½ жилого дома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(общая долевая)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 общая долевая 1/100 доля)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128,7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2176,0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   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AA5EDF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Козырев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Михаил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ельского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148 924,55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1/)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33,4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ВАЗ 2105</w:t>
            </w:r>
          </w:p>
        </w:tc>
      </w:tr>
      <w:tr w:rsidR="00761CF0" w:rsidRPr="00A75480" w:rsidTr="002A7EAA">
        <w:trPr>
          <w:gridAfter w:val="4"/>
          <w:wAfter w:w="707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33,4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принадлежащих на праве собственности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находящихся в пользовании</w:t>
            </w: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2A7EAA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1CF0" w:rsidRPr="00A75480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Стрепетова Елена Витальевна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ельского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117 832,68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1/16)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60,4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133929,0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приусадебный участок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 общая долевая, 1/100 доли)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35,0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17900000,0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нет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Легковой автомобиль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480">
              <w:rPr>
                <w:rFonts w:ascii="Times New Roman" w:hAnsi="Times New Roman"/>
                <w:sz w:val="28"/>
                <w:szCs w:val="28"/>
                <w:lang w:val="en-US"/>
              </w:rPr>
              <w:t>DAEWOO-NEXIA</w:t>
            </w:r>
          </w:p>
        </w:tc>
      </w:tr>
      <w:tr w:rsidR="00761CF0" w:rsidRPr="00A75480" w:rsidTr="002A7EAA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153190,08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3/161)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Земельная доля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(общая долевая)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60,4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ВАЗ21099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AA5EDF">
        <w:trPr>
          <w:trHeight w:val="225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Столяров Петр Николаевич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ельского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230802,26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½жилого дома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(общая долевая)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1/26)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63,2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725,0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ВАЗ2107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2A7EAA">
        <w:trPr>
          <w:trHeight w:val="15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118360,00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3/161)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179000,0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 xml:space="preserve">½жилого дома 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(общая долевая)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63,2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725,0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2A7EAA">
        <w:trPr>
          <w:trHeight w:val="51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Филатов Геннадий Владимирович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32480,0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6/161 )</w:t>
            </w: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1/3 доля квартиры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66,5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12529600,0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66,5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5000,0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ВАЗ 2131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МТЗ82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CF0" w:rsidRPr="00A75480" w:rsidTr="00AA5EDF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Наход Василий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депутат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Вишняковского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ельского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100556</w:t>
            </w:r>
            <w:r w:rsidRPr="00A7548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Приусадебный участок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Земельные доли (общая долевая 20/161)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Здание магазина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Земельный участок под магазином(индивидуальная)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85,7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4000,0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1193292,0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92,2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414,0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480">
              <w:rPr>
                <w:rFonts w:ascii="Times New Roman" w:hAnsi="Times New Roman"/>
                <w:sz w:val="28"/>
                <w:szCs w:val="28"/>
                <w:lang w:val="en-US"/>
              </w:rPr>
              <w:t>MERCEDES-BENZ 208 D SPR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75480">
              <w:rPr>
                <w:rFonts w:ascii="Times New Roman" w:hAnsi="Times New Roman"/>
                <w:sz w:val="28"/>
                <w:szCs w:val="28"/>
                <w:lang w:val="en-US"/>
              </w:rPr>
              <w:t>RENAULT MEGANE SCENIC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75480">
              <w:rPr>
                <w:rFonts w:ascii="Times New Roman" w:hAnsi="Times New Roman"/>
                <w:sz w:val="28"/>
                <w:szCs w:val="28"/>
              </w:rPr>
              <w:t>МТЗ-80</w:t>
            </w:r>
          </w:p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761CF0" w:rsidRPr="00A75480" w:rsidRDefault="00761CF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68" w:type="dxa"/>
          </w:tcPr>
          <w:p w:rsidR="00761CF0" w:rsidRPr="00A75480" w:rsidRDefault="00761CF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61CF0" w:rsidRPr="00AA5EDF" w:rsidRDefault="00761CF0" w:rsidP="00AA5EDF">
      <w:pPr>
        <w:rPr>
          <w:rFonts w:ascii="Times New Roman" w:hAnsi="Times New Roman"/>
          <w:sz w:val="28"/>
          <w:szCs w:val="28"/>
          <w:lang w:val="en-US"/>
        </w:rPr>
      </w:pPr>
    </w:p>
    <w:p w:rsidR="00761CF0" w:rsidRPr="00AA5EDF" w:rsidRDefault="00761CF0">
      <w:pPr>
        <w:rPr>
          <w:rFonts w:ascii="Times New Roman" w:hAnsi="Times New Roman"/>
          <w:sz w:val="28"/>
          <w:szCs w:val="28"/>
        </w:rPr>
      </w:pPr>
    </w:p>
    <w:sectPr w:rsidR="00761CF0" w:rsidRPr="00AA5EDF" w:rsidSect="00A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D50"/>
    <w:rsid w:val="00052E2F"/>
    <w:rsid w:val="002A7EAA"/>
    <w:rsid w:val="003E2A7C"/>
    <w:rsid w:val="00506A9E"/>
    <w:rsid w:val="005F4768"/>
    <w:rsid w:val="006238CF"/>
    <w:rsid w:val="00675E42"/>
    <w:rsid w:val="00695490"/>
    <w:rsid w:val="00761CF0"/>
    <w:rsid w:val="008044F8"/>
    <w:rsid w:val="009C6D50"/>
    <w:rsid w:val="00A75480"/>
    <w:rsid w:val="00AA5EDF"/>
    <w:rsid w:val="00AF7F2E"/>
    <w:rsid w:val="00B070D5"/>
    <w:rsid w:val="00B7411A"/>
    <w:rsid w:val="00D8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11</Pages>
  <Words>634</Words>
  <Characters>3618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13</cp:revision>
  <dcterms:created xsi:type="dcterms:W3CDTF">2016-05-20T12:19:00Z</dcterms:created>
  <dcterms:modified xsi:type="dcterms:W3CDTF">2017-05-25T10:17:00Z</dcterms:modified>
</cp:coreProperties>
</file>